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A9" w:rsidRPr="00633526" w:rsidRDefault="001E3FA9" w:rsidP="001E3FA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6. 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Блокируй агрессоров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. В программах 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б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мена мгновенными сообщениями есть возмо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ж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ность блокировки сообщений с определенных а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д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ресов. Пауза в общении часто отбивает у агресс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ра желание продолжать травлю.</w:t>
      </w:r>
    </w:p>
    <w:p w:rsidR="001E3FA9" w:rsidRPr="00633526" w:rsidRDefault="001E3FA9" w:rsidP="00485F8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7. 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Не стоит игнорировать агрессивные сообщения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, если письма неизвестного вам отпр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а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вителя систематически содержат угрозы или по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р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нографические сюжеты. В этом случае следует скопировать эти сообщения и обратиться к прав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охранителям. Если оскорбительная информация размещена на сайте, следует сделать запрос к а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д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министратору для ее удаления.</w:t>
      </w:r>
    </w:p>
    <w:p w:rsidR="00633526" w:rsidRDefault="00633526" w:rsidP="00485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1E3FA9" w:rsidRPr="00633526" w:rsidRDefault="00633526" w:rsidP="00485F8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22222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7069455</wp:posOffset>
            </wp:positionH>
            <wp:positionV relativeFrom="paragraph">
              <wp:posOffset>1347470</wp:posOffset>
            </wp:positionV>
            <wp:extent cx="3040380" cy="2623820"/>
            <wp:effectExtent l="19050" t="0" r="7620" b="0"/>
            <wp:wrapSquare wrapText="bothSides"/>
            <wp:docPr id="7" name="Рисунок 7" descr="troll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4" descr="trolling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62382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020828" w:rsidRPr="00633526">
        <w:rPr>
          <w:rFonts w:ascii="Times New Roman" w:eastAsia="Times New Roman" w:hAnsi="Times New Roman" w:cs="Times New Roman"/>
          <w:noProof/>
          <w:color w:val="22222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28575</wp:posOffset>
            </wp:positionV>
            <wp:extent cx="3098165" cy="1800225"/>
            <wp:effectExtent l="19050" t="19050" r="64135" b="47625"/>
            <wp:wrapSquare wrapText="bothSides"/>
            <wp:docPr id="1" name="Рисунок 5" descr="http://detionline.com/assets/images/knij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detionline.com/assets/images/knij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2260" t="59486" r="16314" b="11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800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Полностью искоренить кибербуллинг, так же, как другие проявления жестокости в вирт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у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альном пространстве и реальной жизни, нево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з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можно. Но это не значит, что взрослые могут и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г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норировать это явление, отстраняться от защиты своих детей и регулирования подростковых ко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н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фликтов. Взрослым следует держать в курсе пр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блемы школьных педагогов </w:t>
      </w:r>
      <w:r w:rsidR="00BB7402" w:rsidRPr="00633526">
        <w:rPr>
          <w:rFonts w:ascii="Times New Roman" w:eastAsia="Times New Roman" w:hAnsi="Times New Roman" w:cs="Times New Roman"/>
          <w:color w:val="222222"/>
          <w:lang w:eastAsia="ru-RU"/>
        </w:rPr>
        <w:t>–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 это позволит им внимательнее отслеживать конфликты в реальной жизни, сочетание которых с кибербуллинг являе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т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ся особенно опасным. В некоторых случаях стоит поговорить с психологом.</w:t>
      </w:r>
    </w:p>
    <w:p w:rsidR="00485F8B" w:rsidRDefault="00485F8B" w:rsidP="001E3FA9">
      <w:pPr>
        <w:spacing w:after="0"/>
        <w:jc w:val="center"/>
        <w:rPr>
          <w:rFonts w:ascii="Arial Narrow" w:hAnsi="Arial Narrow"/>
          <w:b/>
        </w:rPr>
      </w:pPr>
    </w:p>
    <w:p w:rsidR="00485F8B" w:rsidRDefault="00485F8B" w:rsidP="001E3FA9">
      <w:pPr>
        <w:spacing w:after="0"/>
        <w:jc w:val="center"/>
        <w:rPr>
          <w:rFonts w:ascii="Arial Narrow" w:hAnsi="Arial Narrow"/>
          <w:b/>
        </w:rPr>
      </w:pPr>
    </w:p>
    <w:p w:rsidR="00485F8B" w:rsidRDefault="00485F8B" w:rsidP="001E3FA9">
      <w:pPr>
        <w:spacing w:after="0"/>
        <w:jc w:val="center"/>
        <w:rPr>
          <w:rFonts w:ascii="Arial Narrow" w:hAnsi="Arial Narrow"/>
          <w:b/>
        </w:rPr>
      </w:pPr>
    </w:p>
    <w:p w:rsidR="002B4849" w:rsidRDefault="002B4849" w:rsidP="00BB7402">
      <w:pPr>
        <w:spacing w:after="0"/>
        <w:jc w:val="right"/>
        <w:rPr>
          <w:rFonts w:ascii="Arial" w:hAnsi="Arial" w:cs="Arial"/>
          <w:b/>
          <w:i/>
          <w:shadow/>
          <w:sz w:val="30"/>
          <w:szCs w:val="30"/>
        </w:rPr>
      </w:pPr>
      <w:bookmarkStart w:id="0" w:name="_GoBack"/>
      <w:bookmarkEnd w:id="0"/>
    </w:p>
    <w:p w:rsidR="00B25D38" w:rsidRDefault="00B25D38" w:rsidP="00485F8B">
      <w:pPr>
        <w:spacing w:after="0"/>
        <w:jc w:val="center"/>
        <w:rPr>
          <w:rFonts w:ascii="Arial" w:hAnsi="Arial" w:cs="Arial"/>
          <w:b/>
          <w:i/>
          <w:shadow/>
          <w:sz w:val="30"/>
          <w:szCs w:val="30"/>
        </w:rPr>
      </w:pPr>
    </w:p>
    <w:p w:rsidR="00633526" w:rsidRDefault="009E7CAA" w:rsidP="00485F8B">
      <w:pPr>
        <w:spacing w:after="0"/>
        <w:jc w:val="center"/>
        <w:rPr>
          <w:rFonts w:ascii="Arial" w:hAnsi="Arial" w:cs="Arial"/>
          <w:b/>
          <w:i/>
          <w:shadow/>
          <w:sz w:val="30"/>
          <w:szCs w:val="30"/>
        </w:rPr>
      </w:pPr>
      <w:r w:rsidRPr="007F4F2B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277.9pt;margin-top:10.35pt;width:248.85pt;height:187pt;z-index:251660288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ИБЕРБУЛЛИНГ"/>
            <w10:wrap type="square"/>
          </v:shape>
        </w:pict>
      </w:r>
    </w:p>
    <w:p w:rsidR="00B25D38" w:rsidRDefault="00B25D38" w:rsidP="00485F8B">
      <w:pPr>
        <w:spacing w:after="0"/>
        <w:jc w:val="center"/>
        <w:rPr>
          <w:rFonts w:ascii="Arial Narrow" w:hAnsi="Arial Narrow"/>
          <w:b/>
        </w:rPr>
      </w:pPr>
    </w:p>
    <w:p w:rsidR="00633526" w:rsidRDefault="00633526" w:rsidP="00485F8B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125730</wp:posOffset>
            </wp:positionV>
            <wp:extent cx="2949575" cy="3870960"/>
            <wp:effectExtent l="19050" t="0" r="3175" b="0"/>
            <wp:wrapSquare wrapText="bothSides"/>
            <wp:docPr id="2" name="Рисунок 6" descr="Children-on-the-Intern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одержимое 11" descr="Children-on-the-Internet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387096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1E3FA9" w:rsidRPr="001E3FA9" w:rsidRDefault="001E3FA9" w:rsidP="002B4849">
      <w:pPr>
        <w:spacing w:after="0"/>
        <w:jc w:val="center"/>
      </w:pPr>
    </w:p>
    <w:p w:rsidR="001E3FA9" w:rsidRPr="00633526" w:rsidRDefault="00485F8B" w:rsidP="00725F9B">
      <w:pPr>
        <w:spacing w:after="120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Arial" w:eastAsia="Times New Roman" w:hAnsi="Arial" w:cs="Arial"/>
          <w:color w:val="222222"/>
          <w:lang w:eastAsia="ru-RU"/>
        </w:rPr>
        <w:br w:type="page"/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Что делать взрослым для профилактики кибе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р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буллинга, его прекращения или преодоления его последствий?</w:t>
      </w:r>
    </w:p>
    <w:p w:rsidR="001E3FA9" w:rsidRPr="00633526" w:rsidRDefault="00BB7402" w:rsidP="001E3FA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33526">
        <w:rPr>
          <w:rFonts w:ascii="Times New Roman" w:eastAsia="Times New Roman" w:hAnsi="Times New Roman" w:cs="Times New Roman"/>
          <w:noProof/>
          <w:color w:val="22222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2265045</wp:posOffset>
            </wp:positionV>
            <wp:extent cx="2981325" cy="2457450"/>
            <wp:effectExtent l="19050" t="0" r="161925" b="114300"/>
            <wp:wrapSquare wrapText="bothSides"/>
            <wp:docPr id="4" name="Рисунок 4" descr="82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17" descr="8244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8663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317500"/>
                    </a:effectLst>
                  </pic:spPr>
                </pic:pic>
              </a:graphicData>
            </a:graphic>
          </wp:anchor>
        </w:drawing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Прежде всего, следует быть внимательными к своему ребенку и его виртуальным практикам. Родители и дети имеют разные маршруты и пре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д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почтения и в медиа, и в интернете, однако, в отл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чие от правил дорожного движения, взрослые редко рассказывают детям, что стоит и чего не стоит делать в виртуальном мире. Доступ к вирт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у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альному миру требует регулирования, введения четких правил пользования и разъяснения, в каких случаях и какое поведение считается нормальным и будет безопасным. Важным элементом род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тельского контроля является расположение ко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м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пьютера в зоне общего пользования (гостиная, кухня), где, занимаясь параллельно собственными делами, взрослые могут ненавязчиво наблюдать время от времени за реакциями ребенка, когда он находится в интернете, а также будет легче ко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н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тролировать время работы с компьютером. След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у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ет внимательно выслушивать впечатления ребенка от общения с новой реальностью, знакомиться с сайтами и технологиями, которые она использует. Будьте бдительны, если ребенок после пользов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а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ния интернетом или просмотра sms-сообщений расстроен, удаляется от общения со сверстниками, если ухудшается его успеваемость в школе. О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>т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слеживайте онлайн-репутацию ребенка 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–</w:t>
      </w:r>
      <w:r w:rsidR="001E3FA9"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 ищите его имя в поисковых серверах.</w:t>
      </w:r>
    </w:p>
    <w:p w:rsidR="00485F8B" w:rsidRPr="00633526" w:rsidRDefault="001E3FA9" w:rsidP="00485F8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Если ваш ребенок стал жертвой кибербу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л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линга, необходимо сохранить свидетельства этого события. Сделать копии полученных сообщений. Сохраняйте спокойствие </w:t>
      </w:r>
      <w:r w:rsidR="00BB7402" w:rsidRPr="00633526">
        <w:rPr>
          <w:rFonts w:ascii="Times New Roman" w:eastAsia="Times New Roman" w:hAnsi="Times New Roman" w:cs="Times New Roman"/>
          <w:color w:val="222222"/>
          <w:lang w:eastAsia="ru-RU"/>
        </w:rPr>
        <w:t>–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 вы можете еще больше напугать ребенка своей бурной реакцией на то, что он вам показал. Главной задачей является эмоциональная поддержка. Не следует преумен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ь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шать значение агрессии против вашего ребенка, но и пугать также не следует: нужно дать ребенку уверенность в том, что проблему можно преод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леть. Никогда не наказывайте и не ограничивайте 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действия ребенка в ответ на его признание. Пр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говорите с ребенком ситуацию и внимательно его выслушайте. Повторите простейшие правила безопасности при пользовании интернетом, дайте советы по дальнейшему предотвращению кибе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р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буллинга. Одноразовой беседы будет недостато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ч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но </w:t>
      </w:r>
      <w:r w:rsidR="00BB7402" w:rsidRPr="00633526">
        <w:rPr>
          <w:rFonts w:ascii="Times New Roman" w:eastAsia="Times New Roman" w:hAnsi="Times New Roman" w:cs="Times New Roman"/>
          <w:color w:val="222222"/>
          <w:lang w:eastAsia="ru-RU"/>
        </w:rPr>
        <w:t>–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медийный иммунитет, как и биологический, не формируется раз и навсегда, а требует пери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дического обновления.</w:t>
      </w:r>
    </w:p>
    <w:p w:rsidR="00485F8B" w:rsidRPr="00633526" w:rsidRDefault="001E3FA9" w:rsidP="00485F8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lang w:eastAsia="ru-RU"/>
        </w:rPr>
      </w:pP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Вот несколько советов, которые стоит дать </w:t>
      </w:r>
      <w:r w:rsidRPr="00633526">
        <w:rPr>
          <w:rFonts w:ascii="Times New Roman" w:eastAsia="Times New Roman" w:hAnsi="Times New Roman" w:cs="Times New Roman"/>
          <w:b/>
          <w:color w:val="222222"/>
          <w:u w:val="single"/>
          <w:lang w:eastAsia="ru-RU"/>
        </w:rPr>
        <w:t>ребенку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 для преодоления этой проблемы:</w:t>
      </w:r>
    </w:p>
    <w:p w:rsidR="00485F8B" w:rsidRPr="00633526" w:rsidRDefault="00485F8B" w:rsidP="00485F8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1. 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Не спеши выбрасывать свой негатив в киберпространство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. Пусть ребенок советуется со взрослыми, прежде чем отвечать на агрессивные сообщения. Старшим детям предложите правила: прежде чем писать и отправлять сообщения, сл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дует успокоиться, утолить злость, обиду, гнев.</w:t>
      </w:r>
    </w:p>
    <w:p w:rsidR="00485F8B" w:rsidRPr="00633526" w:rsidRDefault="00485F8B" w:rsidP="00485F8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2. 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Создавай собственную онлайн-репутацию, не покупайся на иллюзию анони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ности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. Хотя киберпространство и предоставляет дополнительные возможности почувствовать св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боду и раскованность благодаря анонимности, р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бенок должен знать, что существуют способы у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з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нать, кто стоит за определенным никнеймом. И если некорректные действия в виртуальном пр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странстве приводят к реального вреду, все тайное становится явным. Интернет фиксирует историю, которая состоит из публичных действий участн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ков и определяет онлайн-репутацию каждого</w:t>
      </w:r>
      <w:r w:rsidR="00BB7402"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 – 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накопленный образ личности в глазах других уч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а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стников. Запятнать эту репутацию легко, испр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а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вить </w:t>
      </w:r>
      <w:r w:rsidR="00BB7402" w:rsidRPr="00633526">
        <w:rPr>
          <w:rFonts w:ascii="Times New Roman" w:eastAsia="Times New Roman" w:hAnsi="Times New Roman" w:cs="Times New Roman"/>
          <w:color w:val="222222"/>
          <w:lang w:eastAsia="ru-RU"/>
        </w:rPr>
        <w:t>–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 трудно.</w:t>
      </w:r>
    </w:p>
    <w:p w:rsidR="00485F8B" w:rsidRPr="00633526" w:rsidRDefault="00485F8B" w:rsidP="00485F8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3. 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Храни подтверждения фактов напад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е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ний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. Если ребенка очень расстроило сообщение, картинка, видео и т.д., следует немедленно обр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а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титься к родителям за советом, а старшим детям </w:t>
      </w:r>
      <w:r w:rsidR="00BB7402" w:rsidRPr="00633526">
        <w:rPr>
          <w:rFonts w:ascii="Times New Roman" w:eastAsia="Times New Roman" w:hAnsi="Times New Roman" w:cs="Times New Roman"/>
          <w:color w:val="222222"/>
          <w:lang w:eastAsia="ru-RU"/>
        </w:rPr>
        <w:t>–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 сохранить или распечатать страницу самосто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я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тельно, чтобы посоветоваться со взрослыми в удобное время.</w:t>
      </w:r>
    </w:p>
    <w:p w:rsidR="00485F8B" w:rsidRPr="00633526" w:rsidRDefault="00485F8B" w:rsidP="00485F8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4. 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Игнорируй единичный негатив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. Одн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разовые оскорбительные сообщения лучше игн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рировать </w:t>
      </w:r>
      <w:r w:rsidR="00BB7402" w:rsidRPr="00633526">
        <w:rPr>
          <w:rFonts w:ascii="Times New Roman" w:eastAsia="Times New Roman" w:hAnsi="Times New Roman" w:cs="Times New Roman"/>
          <w:color w:val="222222"/>
          <w:lang w:eastAsia="ru-RU"/>
        </w:rPr>
        <w:t>–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 часто кибербуллинг вследствие такого поведения останавливается на начальной стадии. Опытные участники интернет-дискуссий приде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р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живаются правила: «Лучший способ борьбы с н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адекватами</w:t>
      </w:r>
      <w:r w:rsidR="00BB7402" w:rsidRPr="00633526">
        <w:rPr>
          <w:rFonts w:ascii="Times New Roman" w:eastAsia="Times New Roman" w:hAnsi="Times New Roman" w:cs="Times New Roman"/>
          <w:color w:val="222222"/>
          <w:lang w:eastAsia="ru-RU"/>
        </w:rPr>
        <w:t>–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игнор».</w:t>
      </w:r>
    </w:p>
    <w:p w:rsidR="001E3FA9" w:rsidRPr="00633526" w:rsidRDefault="00485F8B" w:rsidP="00485F8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5. 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Если ты стал очевидцем кибербулли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</w:t>
      </w:r>
      <w:r w:rsidRPr="00633526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га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, правильным поведением будет: а) выступить против агрессора, дать ему понять, что его дейс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т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вия оцениваются негативно, б) поддержать жертву </w:t>
      </w:r>
      <w:r w:rsidR="00BB7402" w:rsidRPr="00633526">
        <w:rPr>
          <w:rFonts w:ascii="Times New Roman" w:eastAsia="Times New Roman" w:hAnsi="Times New Roman" w:cs="Times New Roman"/>
          <w:color w:val="222222"/>
          <w:lang w:eastAsia="ru-RU"/>
        </w:rPr>
        <w:t>–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 xml:space="preserve"> лично или в публичном виртуальном простра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н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стве предоставить ей эмоциональную поддержку, в) сообщить взрослым о факте некорректного п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Pr="00633526">
        <w:rPr>
          <w:rFonts w:ascii="Times New Roman" w:eastAsia="Times New Roman" w:hAnsi="Times New Roman" w:cs="Times New Roman"/>
          <w:color w:val="222222"/>
          <w:lang w:eastAsia="ru-RU"/>
        </w:rPr>
        <w:t>ведения в киберпространстве.</w:t>
      </w:r>
    </w:p>
    <w:sectPr w:rsidR="001E3FA9" w:rsidRPr="00633526" w:rsidSect="00485F8B">
      <w:footerReference w:type="default" r:id="rId10"/>
      <w:pgSz w:w="16840" w:h="11907" w:orient="landscape" w:code="9"/>
      <w:pgMar w:top="510" w:right="510" w:bottom="510" w:left="510" w:header="57" w:footer="57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DAB" w:rsidRDefault="00677DAB" w:rsidP="00485F8B">
      <w:pPr>
        <w:spacing w:after="0" w:line="240" w:lineRule="auto"/>
      </w:pPr>
      <w:r>
        <w:separator/>
      </w:r>
    </w:p>
  </w:endnote>
  <w:endnote w:type="continuationSeparator" w:id="1">
    <w:p w:rsidR="00677DAB" w:rsidRDefault="00677DAB" w:rsidP="0048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37" w:rsidRDefault="00677DAB">
    <w:pPr>
      <w:pStyle w:val="a3"/>
      <w:jc w:val="center"/>
    </w:pPr>
  </w:p>
  <w:p w:rsidR="000F1D37" w:rsidRDefault="00677DA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DAB" w:rsidRDefault="00677DAB" w:rsidP="00485F8B">
      <w:pPr>
        <w:spacing w:after="0" w:line="240" w:lineRule="auto"/>
      </w:pPr>
      <w:r>
        <w:separator/>
      </w:r>
    </w:p>
  </w:footnote>
  <w:footnote w:type="continuationSeparator" w:id="1">
    <w:p w:rsidR="00677DAB" w:rsidRDefault="00677DAB" w:rsidP="00485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FA9"/>
    <w:rsid w:val="00020828"/>
    <w:rsid w:val="000E4BA0"/>
    <w:rsid w:val="00111FBF"/>
    <w:rsid w:val="00150343"/>
    <w:rsid w:val="001E3FA9"/>
    <w:rsid w:val="002B4849"/>
    <w:rsid w:val="00343B19"/>
    <w:rsid w:val="00396B64"/>
    <w:rsid w:val="003E109D"/>
    <w:rsid w:val="00485F8B"/>
    <w:rsid w:val="00610419"/>
    <w:rsid w:val="00633526"/>
    <w:rsid w:val="00677DAB"/>
    <w:rsid w:val="00725F9B"/>
    <w:rsid w:val="007E5DBD"/>
    <w:rsid w:val="007F4F2B"/>
    <w:rsid w:val="0094715A"/>
    <w:rsid w:val="009E7CAA"/>
    <w:rsid w:val="00A5362C"/>
    <w:rsid w:val="00B25D38"/>
    <w:rsid w:val="00B96049"/>
    <w:rsid w:val="00BB7402"/>
    <w:rsid w:val="00C47615"/>
    <w:rsid w:val="00DA7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E3FA9"/>
  </w:style>
  <w:style w:type="paragraph" w:styleId="a5">
    <w:name w:val="List Paragraph"/>
    <w:basedOn w:val="a"/>
    <w:uiPriority w:val="34"/>
    <w:qFormat/>
    <w:rsid w:val="001E3FA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E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FA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8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5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3</cp:revision>
  <cp:lastPrinted>2021-09-27T05:28:00Z</cp:lastPrinted>
  <dcterms:created xsi:type="dcterms:W3CDTF">2024-09-18T12:00:00Z</dcterms:created>
  <dcterms:modified xsi:type="dcterms:W3CDTF">2024-09-18T13:11:00Z</dcterms:modified>
</cp:coreProperties>
</file>