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76"/>
      </w:tblGrid>
      <w:tr w:rsidR="00AD1E75" w:rsidTr="00507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D1E75" w:rsidRDefault="00AD1E75" w:rsidP="00507EF4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5080" cy="8985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508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E75" w:rsidTr="00507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35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D1E75" w:rsidRDefault="00AD1E75" w:rsidP="00507EF4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Минтранса России от 27.01.2022 N 20</w:t>
            </w:r>
            <w:r>
              <w:rPr>
                <w:sz w:val="48"/>
                <w:szCs w:val="48"/>
              </w:rPr>
              <w:br/>
              <w:t>"Об утверждении Правил нахождения граждан и размещения объектов в зонах повышенной опасности, выполнения в этих зонах работ, проезда и перехода через железнодорожные пути"</w:t>
            </w:r>
            <w:r>
              <w:rPr>
                <w:sz w:val="48"/>
                <w:szCs w:val="48"/>
              </w:rPr>
              <w:br/>
              <w:t>(Зарегистрировано в Минюсте России 25.05.2022 N 68592)</w:t>
            </w:r>
          </w:p>
        </w:tc>
      </w:tr>
      <w:tr w:rsidR="00AD1E75" w:rsidTr="00507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D1E75" w:rsidRDefault="00AD1E75" w:rsidP="00507EF4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5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6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29.03.2023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AD1E75" w:rsidRDefault="00AD1E75" w:rsidP="00AD1E75">
      <w:pPr>
        <w:pStyle w:val="ConsPlusNormal"/>
        <w:rPr>
          <w:rFonts w:ascii="Tahoma" w:hAnsi="Tahoma" w:cs="Tahoma"/>
          <w:sz w:val="28"/>
          <w:szCs w:val="28"/>
        </w:rPr>
        <w:sectPr w:rsidR="00AD1E75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AD1E75" w:rsidRDefault="00AD1E75" w:rsidP="00AD1E75">
      <w:pPr>
        <w:pStyle w:val="ConsPlusNormal"/>
        <w:jc w:val="both"/>
        <w:outlineLvl w:val="0"/>
      </w:pPr>
    </w:p>
    <w:p w:rsidR="00AD1E75" w:rsidRDefault="00AD1E75" w:rsidP="00AD1E75">
      <w:pPr>
        <w:pStyle w:val="ConsPlusNormal"/>
        <w:outlineLvl w:val="0"/>
      </w:pPr>
      <w:r>
        <w:t>Зарегистрировано в Минюсте России 25 мая 2022 г. N 68592</w:t>
      </w:r>
    </w:p>
    <w:p w:rsidR="00AD1E75" w:rsidRDefault="00AD1E75" w:rsidP="00AD1E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1E75" w:rsidRDefault="00AD1E75" w:rsidP="00AD1E75">
      <w:pPr>
        <w:pStyle w:val="ConsPlusNormal"/>
      </w:pPr>
    </w:p>
    <w:p w:rsidR="00AD1E75" w:rsidRDefault="00AD1E75" w:rsidP="00AD1E75">
      <w:pPr>
        <w:pStyle w:val="ConsPlusTitle"/>
        <w:jc w:val="center"/>
      </w:pPr>
      <w:r>
        <w:t>МИНИСТЕРСТВО ТРАНСПОРТА РОССИЙСКОЙ ФЕДЕРАЦИИ</w:t>
      </w:r>
    </w:p>
    <w:p w:rsidR="00AD1E75" w:rsidRDefault="00AD1E75" w:rsidP="00AD1E75">
      <w:pPr>
        <w:pStyle w:val="ConsPlusTitle"/>
        <w:jc w:val="center"/>
      </w:pPr>
    </w:p>
    <w:p w:rsidR="00AD1E75" w:rsidRDefault="00AD1E75" w:rsidP="00AD1E75">
      <w:pPr>
        <w:pStyle w:val="ConsPlusTitle"/>
        <w:jc w:val="center"/>
      </w:pPr>
      <w:r>
        <w:t>ПРИКАЗ</w:t>
      </w:r>
    </w:p>
    <w:p w:rsidR="00AD1E75" w:rsidRDefault="00AD1E75" w:rsidP="00AD1E75">
      <w:pPr>
        <w:pStyle w:val="ConsPlusTitle"/>
        <w:jc w:val="center"/>
      </w:pPr>
      <w:r>
        <w:t>от 27 января 2022 г. N 20</w:t>
      </w:r>
    </w:p>
    <w:p w:rsidR="00AD1E75" w:rsidRDefault="00AD1E75" w:rsidP="00AD1E75">
      <w:pPr>
        <w:pStyle w:val="ConsPlusTitle"/>
        <w:jc w:val="center"/>
      </w:pPr>
    </w:p>
    <w:p w:rsidR="00AD1E75" w:rsidRDefault="00AD1E75" w:rsidP="00AD1E75">
      <w:pPr>
        <w:pStyle w:val="ConsPlusTitle"/>
        <w:jc w:val="center"/>
      </w:pPr>
      <w:r>
        <w:t>ОБ УТВЕРЖДЕНИИ ПРАВИЛ</w:t>
      </w:r>
    </w:p>
    <w:p w:rsidR="00AD1E75" w:rsidRDefault="00AD1E75" w:rsidP="00AD1E75">
      <w:pPr>
        <w:pStyle w:val="ConsPlusTitle"/>
        <w:jc w:val="center"/>
      </w:pPr>
      <w:r>
        <w:t xml:space="preserve">НАХОЖДЕНИЯ ГРАЖДАН И РАЗМЕЩЕНИЯ ОБЪЕКТОВ В ЗОНАХ </w:t>
      </w:r>
      <w:proofErr w:type="gramStart"/>
      <w:r>
        <w:t>ПОВЫШЕННОЙ</w:t>
      </w:r>
      <w:proofErr w:type="gramEnd"/>
    </w:p>
    <w:p w:rsidR="00AD1E75" w:rsidRDefault="00AD1E75" w:rsidP="00AD1E75">
      <w:pPr>
        <w:pStyle w:val="ConsPlusTitle"/>
        <w:jc w:val="center"/>
      </w:pPr>
      <w:r>
        <w:t>ОПАСНОСТИ, ВЫПОЛНЕНИЯ В ЭТИХ ЗОНАХ РАБОТ, ПРОЕЗДА И ПЕРЕХОДА</w:t>
      </w:r>
    </w:p>
    <w:p w:rsidR="00AD1E75" w:rsidRDefault="00AD1E75" w:rsidP="00AD1E75">
      <w:pPr>
        <w:pStyle w:val="ConsPlusTitle"/>
        <w:jc w:val="center"/>
      </w:pPr>
      <w:r>
        <w:t>ЧЕРЕЗ ЖЕЛЕЗНОДОРОЖНЫЕ ПУТИ</w:t>
      </w:r>
    </w:p>
    <w:p w:rsidR="00AD1E75" w:rsidRDefault="00AD1E75" w:rsidP="00AD1E75">
      <w:pPr>
        <w:pStyle w:val="ConsPlusNormal"/>
        <w:ind w:firstLine="540"/>
        <w:jc w:val="both"/>
      </w:pPr>
    </w:p>
    <w:p w:rsidR="00AD1E75" w:rsidRDefault="00AD1E75" w:rsidP="00AD1E75">
      <w:pPr>
        <w:pStyle w:val="ConsPlusNormal"/>
        <w:ind w:firstLine="540"/>
        <w:jc w:val="both"/>
      </w:pPr>
      <w:proofErr w:type="gramStart"/>
      <w:r>
        <w:t>В соответствии с абзацем вторым пункта 1 статьи 21 Федерального закона от 10 января 2003 г. N 17-ФЗ "О железнодорожном транспорте в Российской Федерации" (Собрание законодательства Российской Федерации, 2003, N 2, ст. 169), подпунктом 5.2.42 пункта 5 Положения о Министерстве транспорта Российской Федерации, утвержденного постановлением Правительства Российской Федерации от 30 июля 2004 г. N 395 (Собрание законодательства Российской Федерации, 2004</w:t>
      </w:r>
      <w:proofErr w:type="gramEnd"/>
      <w:r>
        <w:t xml:space="preserve">, </w:t>
      </w:r>
      <w:proofErr w:type="gramStart"/>
      <w:r>
        <w:t>N 32, ст. 3342), приказываю:</w:t>
      </w:r>
      <w:proofErr w:type="gramEnd"/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ar33" w:tooltip="ПРАВИЛА" w:history="1">
        <w:r>
          <w:rPr>
            <w:color w:val="0000FF"/>
          </w:rPr>
          <w:t>Правила</w:t>
        </w:r>
      </w:hyperlink>
      <w:r>
        <w:t xml:space="preserve"> нахождения граждан и размещения объектов в зонах повышенной опасности, выполнения в этих зонах работ, проезда и перехода через железнодорожные пути.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приказ Министерства транспорта Российской Федерации от 8 февраля 2007 г. N 18 "Об утверждении Правил нахождения граждан и размещения объектов в зонах повышенной опасности, выполнения в этих зонах работ, проезда и перехода через железнодорожные пути" (зарегистрирован Министерством юстиции Российской Федерации 22 марта 2007 г., регистрационный N 9154);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proofErr w:type="gramStart"/>
      <w:r>
        <w:t>приказ Министерства транспорта Российской Федерации от 13 июля 2015 г. N 215 "О внесении изменений в Правила нахождения граждан и размещения объектов в зонах повышенной опасности, выполнения в этих зонах работ, проезда и перехода через железнодорожные пути, утвержденные приказом Министерства транспорта Российской Федерации от 8 февраля 2007 г. N 18" (зарегистрирован Министерством юстиции Российской Федерации 27 июля 2015 г., регистрационный</w:t>
      </w:r>
      <w:proofErr w:type="gramEnd"/>
      <w:r>
        <w:t xml:space="preserve"> </w:t>
      </w:r>
      <w:proofErr w:type="gramStart"/>
      <w:r>
        <w:t>N 38186).</w:t>
      </w:r>
      <w:proofErr w:type="gramEnd"/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3. Настоящий приказ вступает в силу с 1 сентября 2022 г. и действует до 1 сентября 2028 г.</w:t>
      </w:r>
    </w:p>
    <w:p w:rsidR="00AD1E75" w:rsidRDefault="00AD1E75" w:rsidP="00AD1E75">
      <w:pPr>
        <w:pStyle w:val="ConsPlusNormal"/>
        <w:ind w:firstLine="540"/>
        <w:jc w:val="both"/>
      </w:pPr>
    </w:p>
    <w:p w:rsidR="00AD1E75" w:rsidRDefault="00AD1E75" w:rsidP="00AD1E75">
      <w:pPr>
        <w:pStyle w:val="ConsPlusNormal"/>
        <w:jc w:val="right"/>
      </w:pPr>
      <w:r>
        <w:t>Министр</w:t>
      </w:r>
    </w:p>
    <w:p w:rsidR="00AD1E75" w:rsidRDefault="00AD1E75" w:rsidP="00AD1E75">
      <w:pPr>
        <w:pStyle w:val="ConsPlusNormal"/>
        <w:jc w:val="right"/>
      </w:pPr>
      <w:r>
        <w:t>В.Г.САВЕЛЬЕВ</w:t>
      </w:r>
    </w:p>
    <w:p w:rsidR="00AD1E75" w:rsidRDefault="00AD1E75" w:rsidP="00AD1E75">
      <w:pPr>
        <w:pStyle w:val="ConsPlusNormal"/>
        <w:jc w:val="right"/>
      </w:pPr>
    </w:p>
    <w:p w:rsidR="00AD1E75" w:rsidRDefault="00AD1E75" w:rsidP="00AD1E75">
      <w:pPr>
        <w:pStyle w:val="ConsPlusNormal"/>
        <w:jc w:val="right"/>
      </w:pPr>
    </w:p>
    <w:p w:rsidR="00AD1E75" w:rsidRDefault="00AD1E75" w:rsidP="00AD1E75">
      <w:pPr>
        <w:pStyle w:val="ConsPlusNormal"/>
        <w:jc w:val="right"/>
      </w:pPr>
    </w:p>
    <w:p w:rsidR="00AD1E75" w:rsidRDefault="00AD1E75" w:rsidP="00AD1E75">
      <w:pPr>
        <w:pStyle w:val="ConsPlusNormal"/>
        <w:jc w:val="right"/>
      </w:pPr>
    </w:p>
    <w:p w:rsidR="00AD1E75" w:rsidRDefault="00AD1E75" w:rsidP="00AD1E75">
      <w:pPr>
        <w:pStyle w:val="ConsPlusNormal"/>
        <w:jc w:val="right"/>
      </w:pPr>
    </w:p>
    <w:p w:rsidR="00AD1E75" w:rsidRDefault="00AD1E75" w:rsidP="00AD1E75">
      <w:pPr>
        <w:pStyle w:val="ConsPlusNormal"/>
        <w:jc w:val="right"/>
        <w:outlineLvl w:val="0"/>
      </w:pPr>
      <w:r>
        <w:t>Утверждены</w:t>
      </w:r>
    </w:p>
    <w:p w:rsidR="00AD1E75" w:rsidRDefault="00AD1E75" w:rsidP="00AD1E75">
      <w:pPr>
        <w:pStyle w:val="ConsPlusNormal"/>
        <w:jc w:val="right"/>
      </w:pPr>
      <w:r>
        <w:t>приказом Министерства транспорта</w:t>
      </w:r>
    </w:p>
    <w:p w:rsidR="00AD1E75" w:rsidRDefault="00AD1E75" w:rsidP="00AD1E75">
      <w:pPr>
        <w:pStyle w:val="ConsPlusNormal"/>
        <w:jc w:val="right"/>
      </w:pPr>
      <w:r>
        <w:t>Российской Федерации</w:t>
      </w:r>
    </w:p>
    <w:p w:rsidR="00AD1E75" w:rsidRDefault="00AD1E75" w:rsidP="00AD1E75">
      <w:pPr>
        <w:pStyle w:val="ConsPlusNormal"/>
        <w:jc w:val="right"/>
      </w:pPr>
      <w:r>
        <w:t>от 27 января 2022 г. N 20</w:t>
      </w:r>
    </w:p>
    <w:p w:rsidR="00AD1E75" w:rsidRDefault="00AD1E75" w:rsidP="00AD1E75">
      <w:pPr>
        <w:pStyle w:val="ConsPlusNormal"/>
        <w:jc w:val="right"/>
      </w:pPr>
    </w:p>
    <w:p w:rsidR="00AD1E75" w:rsidRDefault="00AD1E75" w:rsidP="00AD1E75">
      <w:pPr>
        <w:pStyle w:val="ConsPlusTitle"/>
        <w:jc w:val="center"/>
      </w:pPr>
      <w:bookmarkStart w:id="0" w:name="Par33"/>
      <w:bookmarkEnd w:id="0"/>
      <w:r>
        <w:t>ПРАВИЛА</w:t>
      </w:r>
    </w:p>
    <w:p w:rsidR="00AD1E75" w:rsidRDefault="00AD1E75" w:rsidP="00AD1E75">
      <w:pPr>
        <w:pStyle w:val="ConsPlusTitle"/>
        <w:jc w:val="center"/>
      </w:pPr>
      <w:r>
        <w:t xml:space="preserve">НАХОЖДЕНИЯ ГРАЖДАН И РАЗМЕЩЕНИЯ ОБЪЕКТОВ В ЗОНАХ </w:t>
      </w:r>
      <w:proofErr w:type="gramStart"/>
      <w:r>
        <w:t>ПОВЫШЕННОЙ</w:t>
      </w:r>
      <w:proofErr w:type="gramEnd"/>
    </w:p>
    <w:p w:rsidR="00AD1E75" w:rsidRDefault="00AD1E75" w:rsidP="00AD1E75">
      <w:pPr>
        <w:pStyle w:val="ConsPlusTitle"/>
        <w:jc w:val="center"/>
      </w:pPr>
      <w:r>
        <w:t>ОПАСНОСТИ, ВЫПОЛНЕНИЯ В ЭТИХ ЗОНАХ РАБОТ, ПРОЕЗДА И ПЕРЕХОДА</w:t>
      </w:r>
    </w:p>
    <w:p w:rsidR="00AD1E75" w:rsidRDefault="00AD1E75" w:rsidP="00AD1E75">
      <w:pPr>
        <w:pStyle w:val="ConsPlusTitle"/>
        <w:jc w:val="center"/>
      </w:pPr>
      <w:r>
        <w:t>ЧЕРЕЗ ЖЕЛЕЗНОДОРОЖНЫЕ ПУТИ</w:t>
      </w:r>
    </w:p>
    <w:p w:rsidR="00AD1E75" w:rsidRDefault="00AD1E75" w:rsidP="00AD1E75">
      <w:pPr>
        <w:pStyle w:val="ConsPlusNormal"/>
        <w:jc w:val="center"/>
      </w:pPr>
    </w:p>
    <w:p w:rsidR="00AD1E75" w:rsidRDefault="00AD1E75" w:rsidP="00AD1E75">
      <w:pPr>
        <w:pStyle w:val="ConsPlusTitle"/>
        <w:jc w:val="center"/>
        <w:outlineLvl w:val="1"/>
      </w:pPr>
      <w:r>
        <w:t>I. Общие положения</w:t>
      </w:r>
    </w:p>
    <w:p w:rsidR="00AD1E75" w:rsidRDefault="00AD1E75" w:rsidP="00AD1E75">
      <w:pPr>
        <w:pStyle w:val="ConsPlusNormal"/>
        <w:jc w:val="center"/>
      </w:pPr>
    </w:p>
    <w:p w:rsidR="00AD1E75" w:rsidRDefault="00AD1E75" w:rsidP="00AD1E7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Железнодорожные пути общего пользования и железнодорожные пути </w:t>
      </w:r>
      <w:proofErr w:type="spellStart"/>
      <w:r>
        <w:t>необщего</w:t>
      </w:r>
      <w:proofErr w:type="spellEnd"/>
      <w:r>
        <w:t xml:space="preserve"> пользования, железнодорожные станции, пассажирские платформы, а также другие связанные с движением поездов и маневровой работой объекты железнодорожного транспорта являются зонами повышенной опасности и при необходимости могут быть огорожены за счет средств владельцев инфраструктур железнодорожного транспорта общего пользования (далее - владелец инфраструктуры) или владельцев железнодорожных путей </w:t>
      </w:r>
      <w:proofErr w:type="spellStart"/>
      <w:r>
        <w:t>необщего</w:t>
      </w:r>
      <w:proofErr w:type="spellEnd"/>
      <w:r>
        <w:t xml:space="preserve"> пользования &lt;1&gt;.</w:t>
      </w:r>
      <w:proofErr w:type="gramEnd"/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&lt;1&gt; Абзац первый пункта 1 статьи 21 Федерального закона от 10 января 2003 г. N 17-ФЗ "О железнодорожном транспорте в Российской Федерации" (Собрание законодательства Российской Федерации, 2003, N 2, ст. 169).</w:t>
      </w:r>
    </w:p>
    <w:p w:rsidR="00AD1E75" w:rsidRDefault="00AD1E75" w:rsidP="00AD1E75">
      <w:pPr>
        <w:pStyle w:val="ConsPlusNormal"/>
        <w:ind w:firstLine="540"/>
        <w:jc w:val="both"/>
      </w:pPr>
    </w:p>
    <w:p w:rsidR="00AD1E75" w:rsidRDefault="00AD1E75" w:rsidP="00AD1E75">
      <w:pPr>
        <w:pStyle w:val="ConsPlusNormal"/>
        <w:ind w:firstLine="540"/>
        <w:jc w:val="both"/>
      </w:pPr>
      <w:r>
        <w:t>2. Правила распространяются на физических лиц, в том числе пассажиров, пользующихся услугами железнодорожного транспорта, а также на юридических лиц и индивидуальных предпринимателей, деятельность которых связана с размещением объектов в зонах повышенной опасности и проведением в них работ.</w:t>
      </w:r>
    </w:p>
    <w:p w:rsidR="00AD1E75" w:rsidRDefault="00AD1E75" w:rsidP="00AD1E75">
      <w:pPr>
        <w:pStyle w:val="ConsPlusNormal"/>
        <w:ind w:firstLine="540"/>
        <w:jc w:val="both"/>
      </w:pPr>
    </w:p>
    <w:p w:rsidR="00AD1E75" w:rsidRDefault="00AD1E75" w:rsidP="00AD1E75">
      <w:pPr>
        <w:pStyle w:val="ConsPlusTitle"/>
        <w:jc w:val="center"/>
        <w:outlineLvl w:val="1"/>
      </w:pPr>
      <w:r>
        <w:t>II. Нахождение граждан в зонах повышенной опасности</w:t>
      </w:r>
    </w:p>
    <w:p w:rsidR="00AD1E75" w:rsidRDefault="00AD1E75" w:rsidP="00AD1E75">
      <w:pPr>
        <w:pStyle w:val="ConsPlusNormal"/>
        <w:ind w:firstLine="540"/>
        <w:jc w:val="both"/>
      </w:pPr>
    </w:p>
    <w:p w:rsidR="00AD1E75" w:rsidRDefault="00AD1E75" w:rsidP="00AD1E75">
      <w:pPr>
        <w:pStyle w:val="ConsPlusNormal"/>
        <w:ind w:firstLine="540"/>
        <w:jc w:val="both"/>
      </w:pPr>
      <w:r>
        <w:t>3. Посадка пассажиров в вагоны или высадка пассажиров из вагонов производится после полной остановки поезда со стороны пассажирской платформы и в пределах пассажирской платформы при ее наличии.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4. При нахождении граждан в зонах повышенной опасности и при пользовании железнодорожным подвижным составом гражданам запрещается: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1) подлезать, пролезать под пассажирскими платформами и железнодорожным подвижным составом;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 xml:space="preserve">2) перелезать под и через </w:t>
      </w:r>
      <w:proofErr w:type="spellStart"/>
      <w:r>
        <w:t>автосцепные</w:t>
      </w:r>
      <w:proofErr w:type="spellEnd"/>
      <w:r>
        <w:t xml:space="preserve"> устройства между вагонами;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3) заходить за ограничительную линию у края пассажирской платформы во время движения поезда в пределах пассажирской платформы до полной остановки поезда;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lastRenderedPageBreak/>
        <w:t>4) бежать по пассажирской платформе рядом с прибывающим или отправляющимся поездом;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5) оставлять сопровождаемых несовершеннолетних детей без присмотра, допускать их неконтролируемое перемещение по пассажирской платформе, в том числе устраивать подвижные игры;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6) прыгать с пассажирской платформы или находиться под ней;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7) переходить по железнодорожному переезду и пешеходному переходу при запрещающем сигнале светофора переездной сигнализации независимо от положения и наличия шлагбаума, а при отсутствии светофора на железнодорожном переезде - в пределах видимости приближающегося к переезду железнодорожного подвижного состава;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8) подниматься на опоры и специальные конструкции контактной сети и сигнальных устройств, воздушных линий и искусственных сооружений;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9) приближаться к проводам, идущим от опор и специальных конструкций контактной сети и воздушных линий электропередачи (далее - провода);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10) приближаться к оборванным проводам;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11) повреждать, загрязнять, снимать, самостоятельно устанавливать знаки, указатели или иные носители информации;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12) оставлять на железнодорожных путях посторонние предметы;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proofErr w:type="gramStart"/>
      <w:r>
        <w:t>13) провозить в качестве ручной клади вещи (предметы), которые могут повредить или загрязнить вагон и вещи других пассажиров, а также зловонные, огнеопасные, отравляющие, легковоспламеняющиеся, взрывчатые и другие опасные вещества &lt;2&gt;. Перевозка огнестрельного оружия и боеприпасов к нему в качестве ручной клади осуществляется в соответствии с требованиями, установленными частью первой статьи 25 Федерального закона от 13 декабря 1996 г. N 150-ФЗ</w:t>
      </w:r>
      <w:proofErr w:type="gramEnd"/>
      <w:r>
        <w:t xml:space="preserve"> "Об оружии" &lt;3&gt;;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proofErr w:type="gramStart"/>
      <w:r>
        <w:t xml:space="preserve">&lt;2&gt; Абзац третий пункта 34 Правил оказания услуг по перевозкам на железнодорожном транспорте пассажиров, а также грузов, багажа и </w:t>
      </w:r>
      <w:proofErr w:type="spellStart"/>
      <w:r>
        <w:t>грузобагажа</w:t>
      </w:r>
      <w:proofErr w:type="spellEnd"/>
      <w:r>
        <w:t xml:space="preserve"> для личных, семейных, домашних и иных нужд, не связанных с осуществлением предпринимательской деятельности, утвержденных постановлением Правительства Российской Федерации от 27 мая 2021 г. N 810 (Собрание законодательства Российской Федерации, 2021, N 23, ст. 4058).</w:t>
      </w:r>
      <w:proofErr w:type="gramEnd"/>
      <w:r>
        <w:t xml:space="preserve"> В соответствии с пунктом 4 постановления Правительства Российской Федерации от 27 мая 2021 г. N 810 данный акт действует до 1 сентября 2027 г.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&lt;3&gt; Собрание законодательства Российской Федерации, 1996, N 51, ст. 5681; 2021, N 27, N 5141.</w:t>
      </w:r>
    </w:p>
    <w:p w:rsidR="00AD1E75" w:rsidRDefault="00AD1E75" w:rsidP="00AD1E75">
      <w:pPr>
        <w:pStyle w:val="ConsPlusNormal"/>
        <w:ind w:firstLine="540"/>
        <w:jc w:val="both"/>
      </w:pPr>
    </w:p>
    <w:p w:rsidR="00AD1E75" w:rsidRDefault="00AD1E75" w:rsidP="00AD1E75">
      <w:pPr>
        <w:pStyle w:val="ConsPlusNormal"/>
        <w:ind w:firstLine="540"/>
        <w:jc w:val="both"/>
      </w:pPr>
      <w:r>
        <w:t xml:space="preserve">14) проезжать и переходить через железнодорожные пути в местах, не предусмотренных </w:t>
      </w:r>
      <w:hyperlink w:anchor="Par147" w:tooltip="11. 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, путепроводами, а также другими местами, предусмотренными для перехода и обозначенными информационными знаками (при этом следить за сигналами, подаваемыми техническими средствами и (или) работниками железнодорожного транспорта)." w:history="1">
        <w:r>
          <w:rPr>
            <w:color w:val="0000FF"/>
          </w:rPr>
          <w:t>пунктом 11</w:t>
        </w:r>
      </w:hyperlink>
      <w:r>
        <w:t xml:space="preserve"> настоящих Правил;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lastRenderedPageBreak/>
        <w:t>15) находиться на железнодорожных путях (в том числе ходить по ним, сидеть на рельсах), ходить вдоль железнодорожных путей;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16) пользоваться летательными аппаратами, передвигаться на мотоциклах, велосипедах, самокатах, роликовых коньках и иных транспортных средствах, а также с использованием спортивного инвентаря, кроме детских и инвалидных колясок;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17) разводить костры, пользоваться пиротехническими устройствами;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18) оставлять без присмотра ручную кладь;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19) препятствовать функционированию технических средств обеспечения транспортной безопасности;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20) подходить к вагонам до полной остановки поезда;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21) прислоняться к железнодорожному подвижному составу, в том числе находящемуся без движения;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22) осуществлять посадку в поезд и высадку из поезда во время движения;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23) стоять на подножках и переходных площадках железнодорожного подвижного состава;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24) открывать двери вагона во время движения и остановок поезда, а также препятствовать их открытию или закрытию, задерживать отправление поезда;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25) высовываться из окон вагонов и дверей тамбуров вагонов;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26) проезжать в местах, не оборудованных для проезда;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27) потреблять (распивать) алкогольную и спиртосодержащую продукцию &lt;4&gt; (кроме вагонов-ресторанов);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proofErr w:type="gramStart"/>
      <w:r>
        <w:t>&lt;4&gt; Пункт 7 статьи 16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1995, N 48, ст. 4553, Официальный интернет-портал правовой информации (</w:t>
      </w:r>
      <w:proofErr w:type="spellStart"/>
      <w:r>
        <w:t>www.pravo.gov.ru</w:t>
      </w:r>
      <w:proofErr w:type="spellEnd"/>
      <w:r>
        <w:t>), 2021, 30 декабря, N 0001202112300175).</w:t>
      </w:r>
      <w:proofErr w:type="gramEnd"/>
    </w:p>
    <w:p w:rsidR="00AD1E75" w:rsidRDefault="00AD1E75" w:rsidP="00AD1E75">
      <w:pPr>
        <w:pStyle w:val="ConsPlusNormal"/>
        <w:ind w:firstLine="540"/>
        <w:jc w:val="both"/>
      </w:pPr>
    </w:p>
    <w:p w:rsidR="00AD1E75" w:rsidRDefault="00AD1E75" w:rsidP="00AD1E75">
      <w:pPr>
        <w:pStyle w:val="ConsPlusNormal"/>
        <w:ind w:firstLine="540"/>
        <w:jc w:val="both"/>
      </w:pPr>
      <w:r>
        <w:t>28) употреблять наркотические средства и психотропные вещества &lt;5&gt;;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&lt;5&gt; Статья 40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2015, N 6, ст. 885).</w:t>
      </w:r>
    </w:p>
    <w:p w:rsidR="00AD1E75" w:rsidRDefault="00AD1E75" w:rsidP="00AD1E75">
      <w:pPr>
        <w:pStyle w:val="ConsPlusNormal"/>
        <w:ind w:firstLine="540"/>
        <w:jc w:val="both"/>
      </w:pPr>
    </w:p>
    <w:p w:rsidR="00AD1E75" w:rsidRDefault="00AD1E75" w:rsidP="00AD1E75">
      <w:pPr>
        <w:pStyle w:val="ConsPlusNormal"/>
        <w:ind w:firstLine="540"/>
        <w:jc w:val="both"/>
      </w:pPr>
      <w:r>
        <w:lastRenderedPageBreak/>
        <w:t>29) находиться в состоянии опьянения, оскорбляющем человеческое достоинство и общественную нравственность &lt;6&gt;;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&lt;6&gt; Статья 20.21 Кодекса Российской Федерации об административных правонарушениях (Собрание законодательства Российской Федерации, 2002, N 1, ст. 1; 2013, N 51, ст. 6685).</w:t>
      </w:r>
    </w:p>
    <w:p w:rsidR="00AD1E75" w:rsidRDefault="00AD1E75" w:rsidP="00AD1E75">
      <w:pPr>
        <w:pStyle w:val="ConsPlusNormal"/>
        <w:ind w:firstLine="540"/>
        <w:jc w:val="both"/>
      </w:pPr>
    </w:p>
    <w:p w:rsidR="00AD1E75" w:rsidRDefault="00AD1E75" w:rsidP="00AD1E75">
      <w:pPr>
        <w:pStyle w:val="ConsPlusNormal"/>
        <w:ind w:firstLine="540"/>
        <w:jc w:val="both"/>
      </w:pPr>
      <w:r>
        <w:t xml:space="preserve">30) курение табака, потребление </w:t>
      </w:r>
      <w:proofErr w:type="spellStart"/>
      <w:r>
        <w:t>никотинсодержащей</w:t>
      </w:r>
      <w:proofErr w:type="spellEnd"/>
      <w:r>
        <w:t xml:space="preserve"> продукции или использование кальянов &lt;7&gt;;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 xml:space="preserve">&lt;7&gt; Статья 12 Федерального закона от 23 февраля 2013 г. N 15-ФЗ "Об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t>никотинсодержащей</w:t>
      </w:r>
      <w:proofErr w:type="spellEnd"/>
      <w:r>
        <w:t xml:space="preserve"> продукции" (Собрание законодательства Российской Федерации, 2013, N 8, ст. 721; 2020, N 31, ст. 5062).</w:t>
      </w:r>
    </w:p>
    <w:p w:rsidR="00AD1E75" w:rsidRDefault="00AD1E75" w:rsidP="00AD1E75">
      <w:pPr>
        <w:pStyle w:val="ConsPlusNormal"/>
        <w:ind w:firstLine="540"/>
        <w:jc w:val="both"/>
      </w:pPr>
    </w:p>
    <w:p w:rsidR="00AD1E75" w:rsidRDefault="00AD1E75" w:rsidP="00AD1E75">
      <w:pPr>
        <w:pStyle w:val="ConsPlusNormal"/>
        <w:ind w:firstLine="540"/>
        <w:jc w:val="both"/>
      </w:pPr>
      <w:r>
        <w:t xml:space="preserve">31) подниматься на крышу и (или) проезжать на крыше железнодорожного подвижного состава, </w:t>
      </w:r>
      <w:proofErr w:type="spellStart"/>
      <w:r>
        <w:t>автосцепных</w:t>
      </w:r>
      <w:proofErr w:type="spellEnd"/>
      <w:r>
        <w:t xml:space="preserve"> устройствах и на иных элементах железнодорожного подвижного состава;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32) проникать в кабины управления железнодорожного подвижного состава, а также осуществлять проезд в них, за исключением работников железнодорожного транспорта, исполняющих должностные обязанности;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33) наносить надписи, наклейки, изображения, размещать информационные и рекламные материалы на внешние и внутренние поверхности вагонов, а также на объекты инфраструктуры железнодорожного транспорта общего пользования (далее - объекты инфраструктуры) без письменного разрешения перевозчика или владельца инфраструктуры;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34) использовать вагоны и объекты инфраструктуры для осуществления предпринимательской и иной приносящей доход деятельности, а также благотворительной деятельности без письменного разрешения перевозчика или владельца инфраструктуры;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 xml:space="preserve">35) заниматься </w:t>
      </w:r>
      <w:proofErr w:type="gramStart"/>
      <w:r>
        <w:t>попрошайничеством</w:t>
      </w:r>
      <w:proofErr w:type="gramEnd"/>
      <w:r>
        <w:t>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36) использовать музыкальные инструменты и средства звукоусиления (кроме слуховых аппаратов) в вагонах и на объектах инфраструктуры без письменного разрешения перевозчика;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 xml:space="preserve">37) использовать наушники для прослушивания музыки, речи и иных звуковых сигналов (кроме слуховых аппаратов), находясь на пассажирской платформе, железнодорожном переезде, железнодорожных путях общего пользования, железнодорожных путях </w:t>
      </w:r>
      <w:proofErr w:type="spellStart"/>
      <w:r>
        <w:t>необщего</w:t>
      </w:r>
      <w:proofErr w:type="spellEnd"/>
      <w:r>
        <w:t xml:space="preserve"> пользования;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38) засорять и загрязнять, а также повреждать железнодорожный подвижной состав и объекты инфраструктуры;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39) проникать в производственные помещения и на огражденную территорию объекта инфраструктуры;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lastRenderedPageBreak/>
        <w:t>40) препятствовать выполнению должностных обязанностей работниками железнодорожного транспорта;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41) предпринимать действия, имитирующие совершение противоправных действий либо подготовку к их совершению, препятствующие работе железнодорожного транспорта, включая распространение заведомо ложных сообщений о событиях или действиях, создающих угрозу безопасности пассажиров и иных лиц;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42) находиться в поездах, не осуществляющих или прекративших перевозку пассажиров;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43) сбрасывать, протягивать и высовывать с мостов в районе контактного провода какие-либо предметы, осуществлять любые действия, которые могут привести к соприкосновению с контактным проводом;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44) сидеть на перилах и ограждениях мостов, прыгать с них, сбрасывать посторонние предметы;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45) подниматься, свешиваться и перелезать через ограждения вдоль железнодорожного полотна, на пешеходных мостах и переходах через железнодорожные пути, а также перекидывать через ограждения предметы;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 xml:space="preserve">46) находиться с длинномерными предметами, которые создают угрозу жизни от соприкосновения с контактной сетью на электрифицированных участках железнодорожного пути, в целях исключения случаев </w:t>
      </w:r>
      <w:proofErr w:type="spellStart"/>
      <w:r>
        <w:t>травмирования</w:t>
      </w:r>
      <w:proofErr w:type="spellEnd"/>
      <w:r>
        <w:t xml:space="preserve"> граждан;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47) пользоваться (применять) лазерными указками;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48) повреждать или иными способами воздействовать на кабельные коммуникации автоматики, связи и энергоснабжения.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5. При нахождении на пассажирских платформах гражданам необходимо: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1) обеспечивать информирование работников железнодорожного транспорта о наличии препятствий для движения поездов;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2) подавать сигнал для остановки поезда возможным способом в случаях возникновения ситуации, требующей экстренной остановки железнодорожного подвижного состава (сигнал остановки поезда (маневрового состава) подается круговым движением руки или какого-либо предмета);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3) держать сопровождаемых малолетних &lt;8&gt; детей за руку или на руках при перевозке их без использования детских колясок;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proofErr w:type="gramStart"/>
      <w:r>
        <w:t>&lt;8&gt; Несовершеннолетние, не достигшие четырнадцати лет (пункт 1 статьи 28 Гражданского кодекса Российской Федерации (Собрание законодательства Российской Федерации, 1994, N 32, ст. 3301).</w:t>
      </w:r>
      <w:proofErr w:type="gramEnd"/>
    </w:p>
    <w:p w:rsidR="00AD1E75" w:rsidRDefault="00AD1E75" w:rsidP="00AD1E75">
      <w:pPr>
        <w:pStyle w:val="ConsPlusNormal"/>
        <w:ind w:firstLine="540"/>
        <w:jc w:val="both"/>
      </w:pPr>
    </w:p>
    <w:p w:rsidR="00AD1E75" w:rsidRDefault="00AD1E75" w:rsidP="00AD1E75">
      <w:pPr>
        <w:pStyle w:val="ConsPlusNormal"/>
        <w:ind w:firstLine="540"/>
        <w:jc w:val="both"/>
      </w:pPr>
      <w:r>
        <w:lastRenderedPageBreak/>
        <w:t>4) пропускать сопровождаемых малолетних детей впереди себя при посадке в вагон;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5) информировать о посторонних и (или) забытых предметах работников железнодорожного транспорта.</w:t>
      </w:r>
    </w:p>
    <w:p w:rsidR="00AD1E75" w:rsidRDefault="00AD1E75" w:rsidP="00AD1E75">
      <w:pPr>
        <w:pStyle w:val="ConsPlusNormal"/>
        <w:ind w:firstLine="540"/>
        <w:jc w:val="both"/>
      </w:pPr>
    </w:p>
    <w:p w:rsidR="00AD1E75" w:rsidRDefault="00AD1E75" w:rsidP="00AD1E75">
      <w:pPr>
        <w:pStyle w:val="ConsPlusTitle"/>
        <w:jc w:val="center"/>
        <w:outlineLvl w:val="1"/>
      </w:pPr>
      <w:r>
        <w:t>III. Размещение объектов в зонах повышенной опасности</w:t>
      </w:r>
    </w:p>
    <w:p w:rsidR="00AD1E75" w:rsidRDefault="00AD1E75" w:rsidP="00AD1E75">
      <w:pPr>
        <w:pStyle w:val="ConsPlusTitle"/>
        <w:jc w:val="center"/>
      </w:pPr>
      <w:r>
        <w:t>и выполнение в этих зонах работ</w:t>
      </w:r>
    </w:p>
    <w:p w:rsidR="00AD1E75" w:rsidRDefault="00AD1E75" w:rsidP="00AD1E75">
      <w:pPr>
        <w:pStyle w:val="ConsPlusNormal"/>
        <w:jc w:val="center"/>
      </w:pPr>
    </w:p>
    <w:p w:rsidR="00AD1E75" w:rsidRDefault="00AD1E75" w:rsidP="00AD1E75">
      <w:pPr>
        <w:pStyle w:val="ConsPlusNormal"/>
        <w:ind w:firstLine="540"/>
        <w:jc w:val="both"/>
      </w:pPr>
      <w:r>
        <w:t xml:space="preserve">6. </w:t>
      </w:r>
      <w:proofErr w:type="gramStart"/>
      <w:r>
        <w:t>Размещение объектов в зонах повышенной опасности осуществляется в соответствии с требованиями, установленными техническими регламентами, документами по стандартизации, Федеральным законом от 9 февраля 2007 г. N 16-ФЗ "О транспортной безопасности" &lt;9&gt;, Федеральным законом от 10 января 2003 г. N 17-ФЗ "О железнодорожном транспорте в Российской Федерации" &lt;10&gt;, Земельным кодексом Российской Федерации &lt;11&gt;, Градостроительным кодексом Российской Федерации &lt;12&gt;, Правилами противопожарного режима в</w:t>
      </w:r>
      <w:proofErr w:type="gramEnd"/>
      <w:r>
        <w:t xml:space="preserve"> Российской Федерации, утвержденными постановлением Правительства Российской Федерации от 16 сентября 2020 г. N 1479 &lt;13&gt; (далее - Правила противопожарного режима), Правилами технической эксплуатации железных дорог Российской Федерации, утвержденными приказом Минтранса России от 21 декабря 2010 г. N 286 &lt;14&gt; (далее - Правила технической эксплуатации).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&lt;9&gt; Собрание законодательства Российской Федерации, 2007, N 7, ст. 837; 2021, N 24, ст. 4188.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&lt;10&gt; Собрание законодательства Российской Федерации, 2003, N 2, ст. 169; 2021, N 24, ст. 4188.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&lt;11&gt; Собрание законодательства Российской Федерации, 2001, N 44, ст. 4147; Официальный интернет-портал правовой информации (</w:t>
      </w:r>
      <w:proofErr w:type="spellStart"/>
      <w:r>
        <w:t>www.pravo.gov.ru</w:t>
      </w:r>
      <w:proofErr w:type="spellEnd"/>
      <w:r>
        <w:t>), 2021, 30 декабря, N 0001202112300178.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&lt;12&gt; Собрание законодательства Российской Федерации, 2005, N 1, ст. 16; Официальный интернет-портал правовой информации (</w:t>
      </w:r>
      <w:proofErr w:type="spellStart"/>
      <w:r>
        <w:t>www.pravo.gov.ru</w:t>
      </w:r>
      <w:proofErr w:type="spellEnd"/>
      <w:r>
        <w:t>), 2021, 30 декабря, N 0001202112300150.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&lt;13&gt; Собрание законодательства Российской Федерации, 2020, N 39, ст. 6056; 2021, N 23, ст. 4041. В соответствии с пунктом 2 постановления Правительства Российской Федерации от 16 сентября 2020 г. N 1479 данный акт действует до 31 декабря 2026 г.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proofErr w:type="gramStart"/>
      <w:r>
        <w:t>&lt;14&gt; Зарегистрирован Министерством юстиции Российской Федерации 28 января 2011 г., регистрационный N 19627, с изменениями, внесенными приказами Министерства транспорта Российской Федерации от 12 августа 2011 г. N 210 (зарегистрирован Министерством юстиции Российской Федерации от 8 сентября 2011 г., регистрационный N 21758), от 4 июня 2012 г. N 162 (зарегистрирован Министерством юстиции Российской Федерации 28 июня 2012 г., регистрационный N 24735</w:t>
      </w:r>
      <w:proofErr w:type="gramEnd"/>
      <w:r>
        <w:t xml:space="preserve">), </w:t>
      </w:r>
      <w:proofErr w:type="gramStart"/>
      <w:r>
        <w:t xml:space="preserve">от 13 июня 2012 г. N 164 (зарегистрирован Министерством юстиции Российской Федерации 18 июня 2012 г., регистрационный N 24613), от 30 марта 2015 г. N 57 (зарегистрирован Министерством юстиции Российской Федерации 23 апреля 2015 г., </w:t>
      </w:r>
      <w:r>
        <w:lastRenderedPageBreak/>
        <w:t>регистрационный N 37020), от 9 ноября 2015 г. N 330 (зарегистрирован Министерством юстиции Российской Федерации 4 декабря 2015 г., регистрационный N 39978), от 25 декабря</w:t>
      </w:r>
      <w:proofErr w:type="gramEnd"/>
      <w:r>
        <w:t xml:space="preserve"> </w:t>
      </w:r>
      <w:proofErr w:type="gramStart"/>
      <w:r>
        <w:t>2015 г. N 382 (зарегистрирован Министерством юстиции Российской Федерации 31 декабря 2015 г., регистрационный N 40409), от 3 июня 2016 г. N 145 (зарегистрирован Министерством юстиции Российской Федерации 29 июня 2016 г., регистрационный N 42676), от 1 сентября 2016 г. N 257 (зарегистрирован Министерством юстиции Российской Федерации 3 ноября 2016 г., регистрационный N 44248), от 30 января 2018 г. N</w:t>
      </w:r>
      <w:proofErr w:type="gramEnd"/>
      <w:r>
        <w:t xml:space="preserve"> </w:t>
      </w:r>
      <w:proofErr w:type="gramStart"/>
      <w:r>
        <w:t>36 (зарегистрирован Министерством юстиции Российской Федерации 11 апреля 2018 г., регистрационный N 50716), от 9 февраля 2018 г. N 54 (зарегистрирован Министерством юстиции Российской Федерации 3 мая 2018 г., регистрационный N 50958), от 5 октября 2018 г. N 349 (зарегистрирован Министерством юстиции Российской Федерации 6 декабря 2018 г., регистрационный N 52897), от 25 декабря 2018 г. N 472 (зарегистрирован Министерством</w:t>
      </w:r>
      <w:proofErr w:type="gramEnd"/>
      <w:r>
        <w:t xml:space="preserve"> юстиции Российской Федерации 12 июля 2019 г., регистрационный N 55235).</w:t>
      </w:r>
    </w:p>
    <w:p w:rsidR="00AD1E75" w:rsidRDefault="00AD1E75" w:rsidP="00AD1E75">
      <w:pPr>
        <w:pStyle w:val="ConsPlusNormal"/>
        <w:ind w:firstLine="540"/>
        <w:jc w:val="both"/>
      </w:pPr>
    </w:p>
    <w:p w:rsidR="00AD1E75" w:rsidRDefault="00AD1E75" w:rsidP="00AD1E75">
      <w:pPr>
        <w:pStyle w:val="ConsPlusNormal"/>
        <w:ind w:firstLine="540"/>
        <w:jc w:val="both"/>
      </w:pPr>
      <w:r>
        <w:t xml:space="preserve">7. </w:t>
      </w:r>
      <w:proofErr w:type="gramStart"/>
      <w:r>
        <w:t>Выполнение работ в зонах повышенной опасности, в полосе отвода железной дороги должно производиться в соответствии с требованиями, установленными статьей 90 Земельного кодекса Российской Федерации &lt;15&gt;, Правилами противопожарного режима, Правилами технической эксплуатации, Правилами по охране труда при эксплуатации объектов инфраструктуры железнодорожного транспорта, утвержденными приказом Министерства труда и социальной защиты Российской Федерации от 25 сентября 2020 г. N 652н &lt;16&gt;, при условии</w:t>
      </w:r>
      <w:proofErr w:type="gramEnd"/>
      <w:r>
        <w:t xml:space="preserve"> обеспечения безопасности движения поездов и производства маневровой работы и при наличии письменного разрешения владельца инфраструктуры, владельца железнодорожного пути </w:t>
      </w:r>
      <w:proofErr w:type="spellStart"/>
      <w:r>
        <w:t>необщего</w:t>
      </w:r>
      <w:proofErr w:type="spellEnd"/>
      <w:r>
        <w:t xml:space="preserve"> пользования.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&lt;15&gt; Собрание законодательства Российской Федерации, 2001, N 44, ст. 4147.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proofErr w:type="gramStart"/>
      <w:r>
        <w:t>&lt;16&gt; Зарегистрирован Министерством юстиции Российской Федерации 8 декабря 2020 г., регистрационный N 61322).</w:t>
      </w:r>
      <w:proofErr w:type="gramEnd"/>
      <w:r>
        <w:t xml:space="preserve"> В соответствии с пунктом 2 приказа Министерства труда и социальной защиты Российской Федерации от 25 сентября 2020 г. N 652н данный акт действует до 31 декабря 2025 г.</w:t>
      </w:r>
    </w:p>
    <w:p w:rsidR="00AD1E75" w:rsidRDefault="00AD1E75" w:rsidP="00AD1E75">
      <w:pPr>
        <w:pStyle w:val="ConsPlusNormal"/>
        <w:ind w:firstLine="540"/>
        <w:jc w:val="both"/>
      </w:pPr>
    </w:p>
    <w:p w:rsidR="00AD1E75" w:rsidRDefault="00AD1E75" w:rsidP="00AD1E75">
      <w:pPr>
        <w:pStyle w:val="ConsPlusNormal"/>
        <w:ind w:firstLine="540"/>
        <w:jc w:val="both"/>
      </w:pPr>
      <w:r>
        <w:t>8. В целях информирования пассажиров о правилах поведения и действиях граждан в зонах повышенной опасности и в железнодорожном подвижном составе перевозчиком и владельцем инфраструктуры применяется звуковое информирование, табло, мониторы, а также схемы, указатели.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9. В случае возникновения пожаров, аварий и стихийных бедствий владелец инфраструктуры должен пропустить в зону повышенной опасности расчеты пожарных и аварийно-спасательных служб, а также бригады скорой и неотложной помощи.</w:t>
      </w:r>
    </w:p>
    <w:p w:rsidR="00AD1E75" w:rsidRDefault="00AD1E75" w:rsidP="00AD1E75">
      <w:pPr>
        <w:pStyle w:val="ConsPlusNormal"/>
        <w:ind w:firstLine="540"/>
        <w:jc w:val="both"/>
      </w:pPr>
    </w:p>
    <w:p w:rsidR="00AD1E75" w:rsidRDefault="00AD1E75" w:rsidP="00AD1E75">
      <w:pPr>
        <w:pStyle w:val="ConsPlusTitle"/>
        <w:jc w:val="center"/>
        <w:outlineLvl w:val="1"/>
      </w:pPr>
      <w:r>
        <w:t>IV. Проезд и переход через железнодорожные пути</w:t>
      </w:r>
    </w:p>
    <w:p w:rsidR="00AD1E75" w:rsidRDefault="00AD1E75" w:rsidP="00AD1E75">
      <w:pPr>
        <w:pStyle w:val="ConsPlusNormal"/>
        <w:jc w:val="center"/>
      </w:pPr>
    </w:p>
    <w:p w:rsidR="00AD1E75" w:rsidRDefault="00AD1E75" w:rsidP="00AD1E75">
      <w:pPr>
        <w:pStyle w:val="ConsPlusNormal"/>
        <w:ind w:firstLine="540"/>
        <w:jc w:val="both"/>
      </w:pPr>
      <w:r>
        <w:t>10. Проезд и переход граждан через железнодорожные пути допускается только в установленных и оборудованных для этого местах.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bookmarkStart w:id="1" w:name="Par147"/>
      <w:bookmarkEnd w:id="1"/>
      <w:r>
        <w:t xml:space="preserve">11. При проезде и переходе через железнодорожные пути гражданам необходимо </w:t>
      </w:r>
      <w:r>
        <w:lastRenderedPageBreak/>
        <w:t>пользоваться специально оборудованными для этого пешеходными переходами, тоннелями, мостами, железнодорожными переездами, путепроводами, а также другими местами, предусмотренными для перехода и обозначенными информационными знаками (при этом следить за сигналами, подаваемыми техническими средствами и (или) работниками железнодорожного транспорта).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 xml:space="preserve">12. Проезд гражданина в инвалидной коляске через железнодорожные пути допускается по пешеходным переходам в одном уровне с железнодорожными путями с сопровождающим, а также по мостам и тоннелям, оборудованным специальными устройствами беспрепятственного передвижения </w:t>
      </w:r>
      <w:proofErr w:type="spellStart"/>
      <w:r>
        <w:t>маломобильных</w:t>
      </w:r>
      <w:proofErr w:type="spellEnd"/>
      <w:r>
        <w:t xml:space="preserve"> групп населения.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13. При пересечении гражданами железнодорожных путей на транспортных средствах должны соблюдаться нормы, установленные разделом 15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&lt;17&gt;.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&lt;17&gt; Собрание актов Президента и Правительства Российской Федерации, 1993, N 47, ст. 4531.</w:t>
      </w:r>
    </w:p>
    <w:p w:rsidR="00AD1E75" w:rsidRDefault="00AD1E75" w:rsidP="00AD1E75">
      <w:pPr>
        <w:pStyle w:val="ConsPlusNormal"/>
        <w:ind w:firstLine="540"/>
        <w:jc w:val="both"/>
      </w:pPr>
    </w:p>
    <w:p w:rsidR="00AD1E75" w:rsidRDefault="00AD1E75" w:rsidP="00AD1E75">
      <w:pPr>
        <w:pStyle w:val="ConsPlusNormal"/>
        <w:ind w:firstLine="540"/>
        <w:jc w:val="both"/>
      </w:pPr>
      <w:r>
        <w:t xml:space="preserve">14. Граждане перед переходом через железнодорожные пути по пешеходному настилу должны обеспечить личную зону видимости приближения железнодорожного транспорта и </w:t>
      </w:r>
      <w:proofErr w:type="gramStart"/>
      <w:r>
        <w:t>слышимости</w:t>
      </w:r>
      <w:proofErr w:type="gramEnd"/>
      <w:r>
        <w:t xml:space="preserve"> подаваемых машинистом или другим работником железнодорожного транспорта звуковых сигналов (снять капюшон и наушники), убедиться в отсутствии движущегося железнодорожного подвижного состава.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15. При прогоне животных через железнодорожные пути стадо должно быть разделено на группы такой численности, чтобы с учетом количества погонщиков был обеспечен безопасный прогон каждой группы &lt;18&gt;.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AD1E75" w:rsidRDefault="00AD1E75" w:rsidP="00AD1E75">
      <w:pPr>
        <w:pStyle w:val="ConsPlusNormal"/>
        <w:spacing w:before="240"/>
        <w:ind w:firstLine="540"/>
        <w:jc w:val="both"/>
      </w:pPr>
      <w:r>
        <w:t>&lt;18&gt; Пункт 25.5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 (Собрание актов Президента и Правительства Российской Федерации, 1993, N 47, ст. 4531; Собрание законодательства Российской Федерации, 2014, N 14, ст. 1625).</w:t>
      </w:r>
    </w:p>
    <w:p w:rsidR="00AD1E75" w:rsidRDefault="00AD1E75" w:rsidP="00AD1E75">
      <w:pPr>
        <w:pStyle w:val="ConsPlusNormal"/>
        <w:ind w:firstLine="540"/>
        <w:jc w:val="both"/>
      </w:pPr>
    </w:p>
    <w:p w:rsidR="00AD1E75" w:rsidRDefault="00AD1E75" w:rsidP="00AD1E75">
      <w:pPr>
        <w:pStyle w:val="ConsPlusNormal"/>
        <w:ind w:firstLine="540"/>
        <w:jc w:val="both"/>
      </w:pPr>
    </w:p>
    <w:p w:rsidR="00AD1E75" w:rsidRDefault="00AD1E75" w:rsidP="00AD1E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5820" w:rsidRDefault="006B5820"/>
    <w:sectPr w:rsidR="006B5820">
      <w:headerReference w:type="default" r:id="rId7"/>
      <w:footerReference w:type="default" r:id="rId8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B582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B582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B5820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B582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AD1E75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AD1E75"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6B5820">
    <w:pPr>
      <w:pStyle w:val="ConsPlusNormal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B582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Минтранса России от 27.01.2022 N 20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нахождения граждан и разме</w:t>
          </w:r>
          <w:r>
            <w:rPr>
              <w:rFonts w:ascii="Tahoma" w:hAnsi="Tahoma" w:cs="Tahoma"/>
              <w:sz w:val="16"/>
              <w:szCs w:val="16"/>
            </w:rPr>
            <w:t xml:space="preserve">щения объектов в зонах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повыш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B582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29.03.2023</w:t>
          </w:r>
        </w:p>
      </w:tc>
    </w:tr>
  </w:tbl>
  <w:p w:rsidR="00000000" w:rsidRDefault="006B582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6B582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AD1E75"/>
    <w:rsid w:val="006B5820"/>
    <w:rsid w:val="00AD1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1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AD1E7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TitlePage">
    <w:name w:val="ConsPlusTitlePage"/>
    <w:uiPriority w:val="99"/>
    <w:rsid w:val="00AD1E7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D1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3163</Words>
  <Characters>18030</Characters>
  <Application>Microsoft Office Word</Application>
  <DocSecurity>0</DocSecurity>
  <Lines>150</Lines>
  <Paragraphs>42</Paragraphs>
  <ScaleCrop>false</ScaleCrop>
  <Company>Reanimator Extreme Edition</Company>
  <LinksUpToDate>false</LinksUpToDate>
  <CharactersWithSpaces>21151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2023-04-27T20:22:00Z</dcterms:created>
  <dcterms:modified xsi:type="dcterms:W3CDTF">2023-04-27T20:23:00Z</dcterms:modified>
</cp:coreProperties>
</file>